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FA9" w:rsidRPr="000E1FBC" w:rsidRDefault="00126FA9" w:rsidP="00126F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126FA9" w:rsidRPr="000E1FBC" w:rsidRDefault="00126FA9" w:rsidP="00126F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1" w:name="b9bd104d-6082-47bd-8132-2766a2040a6c"/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образования и науки Алтайского края</w:t>
      </w:r>
      <w:bookmarkEnd w:id="1"/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‌‌ </w:t>
      </w:r>
    </w:p>
    <w:p w:rsidR="00126FA9" w:rsidRPr="000E1FBC" w:rsidRDefault="00126FA9" w:rsidP="00126F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2" w:name="34df4a62-8dcd-4a78-a0bb-c2323fe584ec"/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Комитет администрации Усть-Калманского района по образованию</w:t>
      </w:r>
      <w:bookmarkEnd w:id="2"/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26FA9" w:rsidRPr="000E1FBC" w:rsidRDefault="00126FA9" w:rsidP="00126F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МБОУ "Усть-Калманская СОШ "</w:t>
      </w:r>
    </w:p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096"/>
        <w:gridCol w:w="3095"/>
        <w:gridCol w:w="3095"/>
      </w:tblGrid>
      <w:tr w:rsidR="00126FA9" w:rsidRPr="000E1FBC" w:rsidTr="00126FA9">
        <w:tc>
          <w:tcPr>
            <w:tcW w:w="3114" w:type="dxa"/>
          </w:tcPr>
          <w:p w:rsidR="00126FA9" w:rsidRPr="000E1FBC" w:rsidRDefault="00126FA9" w:rsidP="00126FA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ММО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Фролова Н.В.</w:t>
            </w:r>
          </w:p>
          <w:p w:rsidR="00126FA9" w:rsidRPr="000E1FBC" w:rsidRDefault="00C15E48" w:rsidP="00126F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18 от «30</w:t>
            </w:r>
            <w:r w:rsidR="00126FA9"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126FA9" w:rsidRPr="000E1FBC" w:rsidRDefault="00C15E48" w:rsidP="00126F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   2024</w:t>
            </w:r>
            <w:r w:rsidR="00126FA9"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6FA9" w:rsidRPr="000E1FBC" w:rsidRDefault="00126FA9" w:rsidP="00126FA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Зам.директора по УВР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Феклистова Е.И.</w:t>
            </w:r>
          </w:p>
          <w:p w:rsidR="00126FA9" w:rsidRPr="000E1FBC" w:rsidRDefault="00C15E48" w:rsidP="00126F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«30» августа   2024</w:t>
            </w:r>
            <w:r w:rsidR="00126FA9"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6FA9" w:rsidRPr="000E1FBC" w:rsidRDefault="00126FA9" w:rsidP="00126FA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Тынянова Т.И.</w:t>
            </w:r>
          </w:p>
          <w:p w:rsidR="00126FA9" w:rsidRPr="000E1FBC" w:rsidRDefault="00C15E48" w:rsidP="00126F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178 от «30</w:t>
            </w:r>
            <w:r w:rsidR="00126FA9"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</w:t>
            </w:r>
            <w:r w:rsidR="00C15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2024</w:t>
            </w: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126FA9" w:rsidRPr="000E1FBC" w:rsidRDefault="00126FA9" w:rsidP="00126F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Адаптированная рабочая программа по предмету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FBC">
        <w:rPr>
          <w:rFonts w:ascii="Times New Roman" w:hAnsi="Times New Roman" w:cs="Times New Roman"/>
          <w:b/>
          <w:sz w:val="24"/>
          <w:szCs w:val="24"/>
        </w:rPr>
        <w:t>«Рисование»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обучающихся с умственной отсталостью вариант </w:t>
      </w:r>
      <w:r w:rsidRPr="000E1FB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начальное общее образование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предметная область – Искусство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color w:val="000000"/>
          <w:sz w:val="24"/>
          <w:szCs w:val="24"/>
        </w:rPr>
        <w:t>Срок реализации программы: 1год</w:t>
      </w: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Составитель программы:</w:t>
      </w:r>
    </w:p>
    <w:p w:rsidR="00126FA9" w:rsidRPr="000E1FBC" w:rsidRDefault="00126FA9" w:rsidP="00126FA9">
      <w:pPr>
        <w:spacing w:after="0" w:line="240" w:lineRule="auto"/>
        <w:ind w:left="4367" w:firstLine="5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color w:val="000000"/>
          <w:sz w:val="24"/>
          <w:szCs w:val="24"/>
        </w:rPr>
        <w:t>учитель начальных классов</w:t>
      </w:r>
    </w:p>
    <w:p w:rsidR="00126FA9" w:rsidRPr="000E1FBC" w:rsidRDefault="00126FA9" w:rsidP="00126FA9">
      <w:pPr>
        <w:spacing w:after="0" w:line="240" w:lineRule="auto"/>
        <w:ind w:left="2951" w:firstLine="5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color w:val="000000"/>
          <w:sz w:val="24"/>
          <w:szCs w:val="24"/>
        </w:rPr>
        <w:t xml:space="preserve">Гордиенко Т.Г.  </w:t>
      </w:r>
    </w:p>
    <w:p w:rsidR="00126FA9" w:rsidRPr="000E1FBC" w:rsidRDefault="00126FA9" w:rsidP="00126FA9">
      <w:pPr>
        <w:spacing w:after="0" w:line="240" w:lineRule="auto"/>
        <w:ind w:left="2951" w:firstLine="5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6FA9" w:rsidRPr="000E1FBC" w:rsidRDefault="00126FA9" w:rsidP="00126F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Start w:id="3" w:name="6129fc25-1484-4cce-a161-840ff826026d"/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>с. Усть - Калманка, 2023</w:t>
      </w:r>
      <w:bookmarkEnd w:id="3"/>
      <w:r w:rsidR="00C15E4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0E1F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‌</w:t>
      </w:r>
    </w:p>
    <w:p w:rsidR="000E1FBC" w:rsidRDefault="000E1FBC" w:rsidP="000E1FBC">
      <w:pPr>
        <w:pStyle w:val="1"/>
        <w:numPr>
          <w:ilvl w:val="0"/>
          <w:numId w:val="2"/>
        </w:numPr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144078784"/>
    </w:p>
    <w:p w:rsidR="002D0BED" w:rsidRPr="000E1FBC" w:rsidRDefault="00126FA9" w:rsidP="000E1FBC">
      <w:pPr>
        <w:pStyle w:val="1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  <w:r w:rsidRPr="000E1FBC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bookmarkEnd w:id="4"/>
    </w:p>
    <w:p w:rsidR="002D0BED" w:rsidRPr="000E1FBC" w:rsidRDefault="002D0BED">
      <w:pPr>
        <w:rPr>
          <w:rFonts w:ascii="Times New Roman" w:hAnsi="Times New Roman" w:cs="Times New Roman"/>
          <w:sz w:val="24"/>
          <w:szCs w:val="24"/>
        </w:rPr>
      </w:pPr>
    </w:p>
    <w:p w:rsidR="00126FA9" w:rsidRPr="000E1FBC" w:rsidRDefault="00126FA9" w:rsidP="00126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«Рисование» составлена на основе:</w:t>
      </w:r>
    </w:p>
    <w:p w:rsidR="00126FA9" w:rsidRPr="000E1FBC" w:rsidRDefault="00126FA9" w:rsidP="00126FA9">
      <w:pPr>
        <w:pStyle w:val="14"/>
        <w:tabs>
          <w:tab w:val="left" w:pos="982"/>
        </w:tabs>
        <w:ind w:firstLine="0"/>
        <w:jc w:val="both"/>
        <w:rPr>
          <w:rFonts w:cs="Times New Roman"/>
          <w:sz w:val="24"/>
          <w:szCs w:val="24"/>
        </w:rPr>
      </w:pPr>
      <w:r w:rsidRPr="000E1FBC">
        <w:rPr>
          <w:rFonts w:cs="Times New Roman"/>
          <w:sz w:val="24"/>
          <w:szCs w:val="24"/>
        </w:rPr>
        <w:t>-Федерального государственного образовательного стандарта начального общего</w:t>
      </w:r>
    </w:p>
    <w:p w:rsidR="00126FA9" w:rsidRPr="000E1FBC" w:rsidRDefault="00126FA9" w:rsidP="00126FA9">
      <w:pPr>
        <w:pStyle w:val="14"/>
        <w:ind w:firstLine="0"/>
        <w:jc w:val="both"/>
        <w:rPr>
          <w:rFonts w:cs="Times New Roman"/>
          <w:sz w:val="24"/>
          <w:szCs w:val="24"/>
        </w:rPr>
      </w:pPr>
      <w:r w:rsidRPr="000E1FBC">
        <w:rPr>
          <w:rFonts w:cs="Times New Roman"/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9" w:history="1">
        <w:r w:rsidRPr="000E1FBC">
          <w:rPr>
            <w:rStyle w:val="af3"/>
            <w:rFonts w:cs="Times New Roman"/>
            <w:sz w:val="24"/>
            <w:szCs w:val="24"/>
          </w:rPr>
          <w:t xml:space="preserve"> приказом</w:t>
        </w:r>
      </w:hyperlink>
      <w:r w:rsidRPr="000E1FBC">
        <w:rPr>
          <w:rFonts w:cs="Times New Roman"/>
          <w:sz w:val="24"/>
          <w:szCs w:val="24"/>
        </w:rPr>
        <w:t xml:space="preserve"> Министерства образования и науки РФ от 19 декабря 2014 г. № 1599)</w:t>
      </w:r>
    </w:p>
    <w:p w:rsidR="00126FA9" w:rsidRPr="000E1FBC" w:rsidRDefault="00126FA9" w:rsidP="0012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FBC">
        <w:rPr>
          <w:rFonts w:ascii="Times New Roman" w:hAnsi="Times New Roman" w:cs="Times New Roman"/>
          <w:sz w:val="24"/>
          <w:szCs w:val="24"/>
        </w:rPr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10" w:tgtFrame="_blank" w:history="1"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clck</w:t>
        </w:r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/33</w:t>
        </w:r>
        <w:r w:rsidRPr="000E1FBC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NMkR</w:t>
        </w:r>
      </w:hyperlink>
      <w:r w:rsidRPr="000E1FBC">
        <w:rPr>
          <w:rFonts w:ascii="Times New Roman" w:hAnsi="Times New Roman" w:cs="Times New Roman"/>
          <w:sz w:val="24"/>
          <w:szCs w:val="24"/>
        </w:rPr>
        <w:t>).</w:t>
      </w:r>
    </w:p>
    <w:p w:rsidR="00126FA9" w:rsidRPr="000E1FBC" w:rsidRDefault="00126FA9" w:rsidP="00126FA9">
      <w:pPr>
        <w:pStyle w:val="14"/>
        <w:tabs>
          <w:tab w:val="left" w:pos="982"/>
        </w:tabs>
        <w:ind w:firstLine="0"/>
        <w:jc w:val="both"/>
        <w:rPr>
          <w:rFonts w:cs="Times New Roman"/>
          <w:sz w:val="24"/>
          <w:szCs w:val="24"/>
        </w:rPr>
      </w:pPr>
      <w:r w:rsidRPr="000E1FBC">
        <w:rPr>
          <w:rFonts w:cs="Times New Roman"/>
          <w:sz w:val="24"/>
          <w:szCs w:val="24"/>
        </w:rPr>
        <w:t>-Адаптированной основной общеобразовательной программы для обучающихся с умственной отсталостью (интеллектуальными нарушениями), вариант 1 МБОУ «Усть-Калманская СОШ»</w:t>
      </w:r>
    </w:p>
    <w:p w:rsidR="002D0BED" w:rsidRPr="000E1FBC" w:rsidRDefault="00126FA9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0E1FB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2D0BED" w:rsidRPr="000E1FBC" w:rsidRDefault="00126F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«Рисование (</w:t>
      </w:r>
      <w:r w:rsidRPr="000E1F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относится к предметной области «Искусство»</w:t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обязательной частью учебного плана. Рабочая программа по учебному предмету «Рисование (</w:t>
      </w:r>
      <w:r w:rsidRPr="000E1F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во 2 классе рассчитана на 34 учебные недели и составляет  34 часа в год (1 час в неделю).</w:t>
      </w:r>
    </w:p>
    <w:p w:rsidR="002D0BED" w:rsidRPr="000E1FBC" w:rsidRDefault="00126F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 w:rsidRPr="000E1F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искусство)».</w:t>
      </w:r>
    </w:p>
    <w:p w:rsidR="002D0BED" w:rsidRPr="000E1FBC" w:rsidRDefault="00126F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Цель обучения</w:t>
      </w:r>
      <w:r w:rsidRPr="000E1FBC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0E1FBC">
        <w:rPr>
          <w:rFonts w:ascii="Times New Roman" w:eastAsia="Arial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0E1FBC">
        <w:rPr>
          <w:rFonts w:ascii="Times New Roman" w:eastAsia="Times New Roman" w:hAnsi="Times New Roman" w:cs="Times New Roman"/>
          <w:sz w:val="24"/>
          <w:szCs w:val="24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2D0BED" w:rsidRPr="000E1FBC" w:rsidRDefault="00126F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  <w:r w:rsidRPr="000E1F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изобразительному искусству;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значения изобразительного искусства в жизни человека;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воспитание в детях эстетического чувства и понимания красоты окружающего мира, художественного вкуса;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знаний элементарных основ реалистического рисунка;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разным видам изобразительной деятельности (рисованию, лепке, аппликации)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2D0BED" w:rsidRPr="000E1FBC" w:rsidRDefault="00126FA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2D0BED" w:rsidRPr="000E1FBC" w:rsidRDefault="00126F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 программа по учебному предмету «Рисование (</w:t>
      </w:r>
      <w:r w:rsidRPr="000E1F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во 2 классе определяет следующие задачи:</w:t>
      </w:r>
    </w:p>
    <w:p w:rsidR="002D0BED" w:rsidRPr="000E1FBC" w:rsidRDefault="00126FA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:rsidR="002D0BED" w:rsidRPr="000E1FBC" w:rsidRDefault="00126FA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:rsidR="002D0BED" w:rsidRPr="000E1FBC" w:rsidRDefault="00126FA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:rsidR="002D0BED" w:rsidRPr="000E1FBC" w:rsidRDefault="00126FA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приемам наблюдения с целью последующего изображения;</w:t>
      </w:r>
    </w:p>
    <w:p w:rsidR="002D0BED" w:rsidRPr="000E1FBC" w:rsidRDefault="00126FA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:rsidR="002D0BED" w:rsidRPr="000E1FBC" w:rsidRDefault="00126F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hAnsi="Times New Roman" w:cs="Times New Roman"/>
          <w:sz w:val="24"/>
          <w:szCs w:val="24"/>
        </w:rPr>
        <w:br w:type="page"/>
      </w:r>
    </w:p>
    <w:p w:rsidR="002D0BED" w:rsidRPr="000E1FBC" w:rsidRDefault="00126FA9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44078785"/>
      <w:r w:rsidRPr="000E1FBC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6"/>
    </w:p>
    <w:p w:rsidR="002D0BED" w:rsidRPr="000E1FBC" w:rsidRDefault="002D0BED">
      <w:pPr>
        <w:rPr>
          <w:rFonts w:ascii="Times New Roman" w:hAnsi="Times New Roman" w:cs="Times New Roman"/>
          <w:sz w:val="24"/>
          <w:szCs w:val="24"/>
        </w:rPr>
      </w:pPr>
    </w:p>
    <w:p w:rsidR="002D0BED" w:rsidRPr="000E1FBC" w:rsidRDefault="00126F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:rsidR="002D0BED" w:rsidRPr="000E1FBC" w:rsidRDefault="00126F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:rsidR="002D0BED" w:rsidRPr="000E1FBC" w:rsidRDefault="00126F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Изучаются приемы работы с акварельными красками – в сравнении с приемами работы гуашью. </w:t>
      </w:r>
    </w:p>
    <w:p w:rsidR="0086198F" w:rsidRPr="000E1FBC" w:rsidRDefault="00126FA9" w:rsidP="00126F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  <w:r w:rsidR="0086198F" w:rsidRPr="000E1FB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6198F" w:rsidRPr="000E1FBC" w:rsidRDefault="0086198F" w:rsidP="0086198F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7" w:name="_Toc144078786"/>
      <w:r w:rsidRPr="000E1FBC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ПЛАНИРУЕМЫЕ РЕЗУЛЬТАТЫ</w:t>
      </w:r>
      <w:bookmarkEnd w:id="7"/>
    </w:p>
    <w:p w:rsidR="0086198F" w:rsidRPr="000E1FBC" w:rsidRDefault="0086198F" w:rsidP="0086198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Личностные: </w:t>
      </w:r>
    </w:p>
    <w:p w:rsidR="0086198F" w:rsidRPr="000E1FBC" w:rsidRDefault="0086198F" w:rsidP="0086198F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осознание себя как ученика, формирование интереса (мотивации) к обучению;</w:t>
      </w:r>
    </w:p>
    <w:p w:rsidR="0086198F" w:rsidRPr="000E1FBC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формирование положительного отношения к мнению учителя, сверстников;</w:t>
      </w:r>
    </w:p>
    <w:p w:rsidR="0086198F" w:rsidRPr="000E1FBC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развитие способности оценивать результаты своей деятельности с помощью педагога и самостоятельно;</w:t>
      </w:r>
    </w:p>
    <w:p w:rsidR="0086198F" w:rsidRPr="000E1FBC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86198F" w:rsidRPr="000E1FBC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к творческому труду;</w:t>
      </w:r>
    </w:p>
    <w:p w:rsidR="0086198F" w:rsidRPr="000E1FBC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формирование бережного отношения к материальным ценностям.</w:t>
      </w:r>
    </w:p>
    <w:p w:rsidR="0086198F" w:rsidRPr="000E1FBC" w:rsidRDefault="0086198F" w:rsidP="0086198F">
      <w:pPr>
        <w:spacing w:before="240"/>
        <w:ind w:left="709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Минимальный уровень: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материалы для рисования, аппликации, лепки;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предметы (с помощью опорных точек, по шаблону);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простым карандашом различные виды линий;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рабочее место в зависимости от характера выполняемой работы под контролем учителя;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:rsidR="0086198F" w:rsidRPr="000E1FBC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правильно передавать цвет изображаемого объекта.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 работе художника, ее особенностях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требования к композиции изображения на листе бумаги;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предметы самостоятельно от руки;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основные смысловые связи в несложном рисунке;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выполнять в технике аппликации узоры в полосе, достигая ритма повторением и чередованием формы и цвета;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некоторых народных и национальных промыслов (Дымково);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приемы  работы карандашом, гуашью, акварельными красками;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:rsidR="0086198F" w:rsidRPr="000E1FBC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86198F" w:rsidRPr="000E1FBC" w:rsidRDefault="0086198F" w:rsidP="0086198F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оценки достижений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6198F" w:rsidRPr="000E1FBC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86198F" w:rsidRPr="000E1FBC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балл - минимальная динамика; </w:t>
      </w:r>
    </w:p>
    <w:p w:rsidR="0086198F" w:rsidRPr="000E1FBC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86198F" w:rsidRPr="000E1FBC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балла - значительная динамика. </w:t>
      </w:r>
    </w:p>
    <w:p w:rsidR="0086198F" w:rsidRPr="000E1FBC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 xml:space="preserve"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86198F" w:rsidRPr="000E1FBC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86198F" w:rsidRPr="000E1FBC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Соотнесение результатов оценочной деятельности, демонстрируемые обучающимися, следующее:</w:t>
      </w:r>
    </w:p>
    <w:p w:rsidR="0086198F" w:rsidRPr="000E1FBC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«верно» - задание выполнено на 70 – 100 %;</w:t>
      </w:r>
    </w:p>
    <w:p w:rsidR="0086198F" w:rsidRPr="000E1FBC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«частично верно» - задание выполнено на 30-70%;</w:t>
      </w:r>
    </w:p>
    <w:p w:rsidR="0086198F" w:rsidRPr="000E1FBC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>«неверно» - задание выполнено менее чем на 30 %.</w:t>
      </w:r>
    </w:p>
    <w:p w:rsidR="0086198F" w:rsidRPr="000E1FBC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sz w:val="24"/>
          <w:szCs w:val="24"/>
        </w:rPr>
        <w:t xml:space="preserve">Начиная с 3 триместра </w:t>
      </w: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и умения обучающихся по изобразительному искусству во 2 классе оцениваются     по результатам выполнения практических заданий.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Оценка «5» - выставляется за безошибочное и аккуратное выполнение работы.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 - выставляется  за безошибочное и аккуратное выполнение работы, но обучающийся допускает неточности в выполнении  работы.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:rsidR="0086198F" w:rsidRPr="000E1FBC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FB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«2» - не ставится.</w:t>
      </w:r>
    </w:p>
    <w:p w:rsidR="002D0BED" w:rsidRPr="000E1FBC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0BED" w:rsidRPr="000E1FBC">
          <w:headerReference w:type="default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2D0BED" w:rsidRPr="000E1FBC" w:rsidRDefault="00126FA9" w:rsidP="0086198F">
      <w:pPr>
        <w:pStyle w:val="1"/>
        <w:numPr>
          <w:ilvl w:val="0"/>
          <w:numId w:val="8"/>
        </w:numPr>
        <w:spacing w:befor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44078787"/>
      <w:r w:rsidRPr="000E1FBC">
        <w:rPr>
          <w:rFonts w:ascii="Times New Roman" w:eastAsia="Times New Roman" w:hAnsi="Times New Roman" w:cs="Times New Roman"/>
          <w:sz w:val="24"/>
          <w:szCs w:val="24"/>
        </w:rPr>
        <w:lastRenderedPageBreak/>
        <w:t>ТЕМАТИЧЕСКОЕ ПЛАНИРОВАНИЕ</w:t>
      </w:r>
      <w:bookmarkEnd w:id="8"/>
    </w:p>
    <w:tbl>
      <w:tblPr>
        <w:tblStyle w:val="af9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:rsidRPr="000E1FBC" w:rsidTr="003B2B9A">
        <w:trPr>
          <w:cantSplit/>
          <w:trHeight w:val="517"/>
        </w:trPr>
        <w:tc>
          <w:tcPr>
            <w:tcW w:w="516" w:type="dxa"/>
            <w:vMerge w:val="restart"/>
            <w:vAlign w:val="center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2" w:type="dxa"/>
            <w:vMerge w:val="restart"/>
            <w:vAlign w:val="center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D0BED" w:rsidRPr="000E1FBC" w:rsidRDefault="00126FA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D0BED" w:rsidRPr="000E1FBC">
        <w:trPr>
          <w:cantSplit/>
          <w:trHeight w:val="517"/>
        </w:trPr>
        <w:tc>
          <w:tcPr>
            <w:tcW w:w="516" w:type="dxa"/>
            <w:vMerge/>
            <w:vAlign w:val="center"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2D0BED" w:rsidRPr="000E1FBC">
        <w:trPr>
          <w:cantSplit/>
          <w:trHeight w:val="2018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:rsidR="002D0BED" w:rsidRPr="000E1FBC" w:rsidRDefault="00126FA9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листьев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Обводят листья по шаблону.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художественными материалами.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Располагают материалы для рисования на столе.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Следят за правильным захватом карандаша в руке.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:rsidRPr="000E1FBC">
        <w:trPr>
          <w:cantSplit/>
          <w:trHeight w:val="2018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:rsidR="002D0BED" w:rsidRPr="000E1FBC" w:rsidRDefault="00126FA9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изображении различных линий.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используют линии при выполнении рисунка</w:t>
            </w:r>
          </w:p>
        </w:tc>
      </w:tr>
      <w:tr w:rsidR="002D0BED" w:rsidRPr="000E1FBC">
        <w:trPr>
          <w:cantSplit/>
          <w:trHeight w:val="2018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:rsidR="002D0BED" w:rsidRPr="000E1FBC" w:rsidRDefault="002D0BE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с помощью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:rsidRPr="000E1FBC">
        <w:trPr>
          <w:cantSplit/>
          <w:trHeight w:val="2018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Части гриба.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Разметка изображения на бумаге, рисование по разметке.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Раскрашивание грибов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Проводят от руки линии в нужных направлениях под контролем учителя.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</w:p>
          <w:p w:rsidR="002D0BED" w:rsidRPr="000E1FBC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направлениях, не поворачивая при этом лист бумаги. 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Используют данные учителем ориентиры (опорные точки) и в соответствии с ними размещают изображение на листе бумаги</w:t>
            </w:r>
          </w:p>
        </w:tc>
      </w:tr>
      <w:tr w:rsidR="002D0BED" w:rsidRPr="000E1FBC">
        <w:trPr>
          <w:cantSplit/>
          <w:trHeight w:val="2018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аппликации «рваной» бумаги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0E1FBC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 по наводящим вопросам.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Накладывают и приклеивают готовые части аппликации на ствол дерева по образцу.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Отрывают небольшие кусочки бумаги.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детали аппликации.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</w:p>
        </w:tc>
      </w:tr>
      <w:tr w:rsidR="002D0BED" w:rsidRPr="000E1FBC">
        <w:trPr>
          <w:cantSplit/>
          <w:trHeight w:val="1594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породы деревьев.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строения деревьев – ствол, ветки (толстые, тонкие), крона, иголки.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опорным точкам.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с помощью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части дерева.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и различают  породы деревьев.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дерево самостоятельно по образцу</w:t>
            </w: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рисования гуашью.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гуаши.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овощи и фрукты с помощью шаблонов, под контролем учителя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гуаши.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выполняют самостоятельно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0E1FBC">
        <w:trPr>
          <w:cantSplit/>
          <w:trHeight w:val="2429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смешивания красок.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красок белым цветом, для получения светлых оттенков.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кистью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полученные цвета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пользуются кистью при рисовании красками.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смешивают краски  по инструкции.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полученные цвета</w:t>
            </w:r>
          </w:p>
        </w:tc>
      </w:tr>
      <w:tr w:rsidR="002D0BED" w:rsidRPr="000E1FBC">
        <w:trPr>
          <w:cantSplit/>
          <w:trHeight w:val="2536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по картине А. Сислей «Пасущая гусей»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художественными материалами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художественными материалами.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правила рисования акварельными красками.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рисования акварельным красками.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</w:t>
            </w:r>
          </w:p>
        </w:tc>
      </w:tr>
      <w:tr w:rsidR="002D0BED" w:rsidRPr="000E1FBC">
        <w:trPr>
          <w:cantSplit/>
          <w:trHeight w:val="2287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2" w:type="dxa"/>
          </w:tcPr>
          <w:p w:rsidR="002D0BED" w:rsidRPr="000E1FBC" w:rsidRDefault="00126F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рисовать  слева направо 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 с учетом полученных знаний и рекомендаций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 - пробник, палитра, валик, просохший рисунок, яркость тона, блеклость, яркость.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:rsidRPr="000E1FBC">
        <w:trPr>
          <w:cantSplit/>
          <w:trHeight w:val="2004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(оранжевый зеленый, фиолетовый).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радостные и грустные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навыки работы в технике акварель.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2D0BED" w:rsidRPr="000E1FBC">
        <w:trPr>
          <w:cantSplit/>
          <w:trHeight w:val="1841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цвета.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 w:rsidRPr="000E1FBC">
        <w:trPr>
          <w:cantSplit/>
          <w:trHeight w:val="1841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формы куб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образцы игрушек.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элементарные приемы – отщипывание, раскатывание, вытягивание, сплющивание</w:t>
            </w:r>
          </w:p>
        </w:tc>
      </w:tr>
      <w:tr w:rsidR="002D0BED" w:rsidRPr="000E1FBC">
        <w:trPr>
          <w:cantSplit/>
          <w:trHeight w:val="1841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картины Ф. Сычкова «Зимние игры»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мелкой моторики пальцев рук.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части путем прижимания друг к другу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и называют части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изделие самостоятельно по образцу</w:t>
            </w:r>
          </w:p>
        </w:tc>
      </w:tr>
      <w:tr w:rsidR="002D0BED" w:rsidRPr="000E1FBC">
        <w:trPr>
          <w:cantSplit/>
          <w:trHeight w:val="1579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Разбавляют краски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разбавляют краски.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:rsidRPr="000E1FBC">
        <w:trPr>
          <w:cantSplit/>
          <w:trHeight w:val="1841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геометрические фигуры.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 w:rsidRPr="000E1FBC">
        <w:trPr>
          <w:cantSplit/>
          <w:trHeight w:val="1379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Pr="000E1FBC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Pr="000E1FBC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бумагой и ножницами.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ТБ </w:t>
            </w:r>
          </w:p>
        </w:tc>
        <w:tc>
          <w:tcPr>
            <w:tcW w:w="3544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Рассматривают картину.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Отрезают прямые линии.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по готовым </w:t>
            </w: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заготовкам, под контролем учителя</w:t>
            </w:r>
          </w:p>
        </w:tc>
        <w:tc>
          <w:tcPr>
            <w:tcW w:w="3543" w:type="dxa"/>
            <w:vMerge w:val="restart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картине.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ножницами и бумагой.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понятия – сугробы, </w:t>
            </w: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бурелом, заснеженные ели.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шаблонами и ножницами самостоятельно, по инструкции</w:t>
            </w:r>
          </w:p>
        </w:tc>
      </w:tr>
      <w:tr w:rsidR="002D0BED" w:rsidRPr="000E1FBC">
        <w:trPr>
          <w:cantSplit/>
          <w:trHeight w:val="1379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D0BED" w:rsidRPr="000E1FBC" w:rsidRDefault="00126F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827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2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 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техникой и способами аппликации.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заданный образ (мишка) 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изображения на плоскости с помощью цветового пятна (цветная бумага). Продолжают осваивать приемы работы графическими материалами</w:t>
            </w: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2D0BED" w:rsidRPr="000E1FBC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Pr="000E1FBC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Pr="000E1FBC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2D0BED" w:rsidRPr="000E1FBC" w:rsidRDefault="00126F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3544" w:type="dxa"/>
            <w:vMerge w:val="restart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элементы росписи по наводящим вопросам учителя.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игрушку под контролем учителя.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дымковские игрушки с помощью цветного пластилина</w:t>
            </w:r>
          </w:p>
          <w:p w:rsidR="002D0BED" w:rsidRPr="000E1FBC" w:rsidRDefault="002D0B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тычков ватными палочками.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чувство ритма, цвета.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</w:p>
        </w:tc>
      </w:tr>
      <w:tr w:rsidR="002D0BED" w:rsidRPr="000E1FBC">
        <w:trPr>
          <w:cantSplit/>
          <w:trHeight w:val="2024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2D0BED" w:rsidRPr="000E1FBC" w:rsidRDefault="00126F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Pr="000E1FBC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0E1FBC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0E1FBC">
        <w:trPr>
          <w:cantSplit/>
          <w:trHeight w:val="1685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2D0BED" w:rsidRPr="000E1FBC" w:rsidRDefault="00126F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Pr="000E1FBC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Изображение птиц в рисунке.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птиц в природе.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птиц.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Большие и маленькие.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средств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3544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tyjcwt" w:colFirst="0" w:colLast="0"/>
            <w:bookmarkEnd w:id="9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3dy6vkm" w:colFirst="0" w:colLast="0"/>
            <w:bookmarkEnd w:id="10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свойства гуаши по наводящим вопросам учителя.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1t3h5sf" w:colFirst="0" w:colLast="0"/>
            <w:bookmarkEnd w:id="11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4d34og8" w:colFirst="0" w:colLast="0"/>
            <w:bookmarkEnd w:id="12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акварелью</w:t>
            </w: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«Домик для птиц»</w:t>
            </w:r>
          </w:p>
          <w:p w:rsidR="002D0BED" w:rsidRPr="000E1FBC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предмета, т. е. то, как он построен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 зрения строения их формы, их конструкции.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2" w:type="dxa"/>
          </w:tcPr>
          <w:p w:rsidR="002D0BED" w:rsidRPr="000E1FBC" w:rsidRDefault="00126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листе под контролем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основе простых и сложных форм.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цвета под контролем учителя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простую и сложную форму с опытом зрительных впечатлений. Видят в сложной форме составляющие — простые формы.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анализируют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 предмета.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</w:t>
            </w:r>
          </w:p>
        </w:tc>
      </w:tr>
      <w:tr w:rsidR="002D0BED" w:rsidRPr="000E1FBC">
        <w:trPr>
          <w:cantSplit/>
          <w:trHeight w:val="3351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 художников, изображающих цветы.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суждение о разнообразии приемов и манер, техник при выполнении работ.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«графика».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цвета использовал художник для выполнения работы</w:t>
            </w:r>
          </w:p>
        </w:tc>
      </w:tr>
    </w:tbl>
    <w:p w:rsidR="002D0BED" w:rsidRPr="000E1FBC" w:rsidRDefault="00126FA9">
      <w:pPr>
        <w:rPr>
          <w:rFonts w:ascii="Times New Roman" w:hAnsi="Times New Roman" w:cs="Times New Roman"/>
          <w:sz w:val="24"/>
          <w:szCs w:val="24"/>
        </w:rPr>
      </w:pPr>
      <w:r w:rsidRPr="000E1FB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a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2D0BED" w:rsidRPr="000E1FBC" w:rsidRDefault="002D0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3544" w:type="dxa"/>
            <w:vMerge w:val="restart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heading=h.2s8eyo1" w:colFirst="0" w:colLast="0"/>
            <w:bookmarkEnd w:id="13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heading=h.17dp8vu" w:colFirst="0" w:colLast="0"/>
            <w:bookmarkEnd w:id="14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Прорисовывают детали рисунка кистью акварельными красками.</w:t>
            </w:r>
          </w:p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eading=h.3rdcrjn" w:colFirst="0" w:colLast="0"/>
            <w:bookmarkEnd w:id="15"/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  <w:vMerge w:val="restart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передачи темы весны в открытке</w:t>
            </w: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Pr="000E1FBC" w:rsidRDefault="00126F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0E1FBC">
        <w:trPr>
          <w:cantSplit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 розовый</w:t>
            </w: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опорой на образец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основные внешние характерные признаки изображаемого предмета (форма, величина, цвет).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называют основные части нарисованной ветки и используемые цвета </w:t>
            </w:r>
          </w:p>
        </w:tc>
      </w:tr>
      <w:tr w:rsidR="002D0BED" w:rsidRPr="000E1FBC">
        <w:trPr>
          <w:cantSplit/>
          <w:trHeight w:val="1912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52" w:type="dxa"/>
          </w:tcPr>
          <w:p w:rsidR="002D0BED" w:rsidRPr="000E1FBC" w:rsidRDefault="00126F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  <w:p w:rsidR="002D0BED" w:rsidRPr="000E1FBC" w:rsidRDefault="002D0B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художественных навыков при создании аппликации на основе знаний простых форм </w:t>
            </w:r>
          </w:p>
          <w:p w:rsidR="002D0BED" w:rsidRPr="000E1FBC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средствами аппликации первый нежный весенний цветок</w:t>
            </w:r>
          </w:p>
        </w:tc>
        <w:tc>
          <w:tcPr>
            <w:tcW w:w="3543" w:type="dxa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 работы в технике аппликации</w:t>
            </w:r>
          </w:p>
        </w:tc>
      </w:tr>
      <w:tr w:rsidR="002D0BED" w:rsidRPr="000E1FBC">
        <w:trPr>
          <w:cantSplit/>
          <w:trHeight w:val="1437"/>
        </w:trPr>
        <w:tc>
          <w:tcPr>
            <w:tcW w:w="516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Pr="000E1FBC" w:rsidRDefault="00126FA9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2D0BED" w:rsidRPr="000E1FBC" w:rsidRDefault="00126F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 творческой работе весеннего настроения.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3544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использованием шаблонов</w:t>
            </w:r>
          </w:p>
        </w:tc>
        <w:tc>
          <w:tcPr>
            <w:tcW w:w="3543" w:type="dxa"/>
            <w:vMerge w:val="restart"/>
          </w:tcPr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:rsidR="002D0BED" w:rsidRPr="000E1FBC" w:rsidRDefault="0012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  <w:tr w:rsidR="002D0BED" w:rsidRPr="000E1FBC">
        <w:trPr>
          <w:cantSplit/>
          <w:trHeight w:val="2109"/>
        </w:trPr>
        <w:tc>
          <w:tcPr>
            <w:tcW w:w="516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Pr="000E1FBC" w:rsidRDefault="00126FA9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2D0BED" w:rsidRPr="000E1FBC" w:rsidRDefault="00126F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F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Pr="000E1FBC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0BED" w:rsidRPr="000E1FBC" w:rsidRDefault="002D0BED">
      <w:pPr>
        <w:pStyle w:val="1"/>
        <w:spacing w:before="0"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sectPr w:rsidR="002D0BED" w:rsidRPr="000E1FBC" w:rsidSect="00192CE5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5A2" w:rsidRDefault="002135A2">
      <w:pPr>
        <w:spacing w:after="0" w:line="240" w:lineRule="auto"/>
      </w:pPr>
      <w:r>
        <w:separator/>
      </w:r>
    </w:p>
  </w:endnote>
  <w:endnote w:type="continuationSeparator" w:id="0">
    <w:p w:rsidR="002135A2" w:rsidRDefault="0021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FA9" w:rsidRDefault="00F20E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126FA9">
      <w:rPr>
        <w:color w:val="000000"/>
      </w:rPr>
      <w:instrText>PAGE</w:instrText>
    </w:r>
    <w:r>
      <w:rPr>
        <w:color w:val="000000"/>
      </w:rPr>
      <w:fldChar w:fldCharType="separate"/>
    </w:r>
    <w:r w:rsidR="00C15E48">
      <w:rPr>
        <w:noProof/>
        <w:color w:val="000000"/>
      </w:rPr>
      <w:t>2</w:t>
    </w:r>
    <w:r>
      <w:rPr>
        <w:color w:val="000000"/>
      </w:rPr>
      <w:fldChar w:fldCharType="end"/>
    </w:r>
  </w:p>
  <w:p w:rsidR="00126FA9" w:rsidRDefault="00126F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5A2" w:rsidRDefault="002135A2">
      <w:pPr>
        <w:spacing w:after="0" w:line="240" w:lineRule="auto"/>
      </w:pPr>
      <w:r>
        <w:separator/>
      </w:r>
    </w:p>
  </w:footnote>
  <w:footnote w:type="continuationSeparator" w:id="0">
    <w:p w:rsidR="002135A2" w:rsidRDefault="0021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FA9" w:rsidRDefault="00126F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126FA9" w:rsidRDefault="00126F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BD4"/>
    <w:multiLevelType w:val="multilevel"/>
    <w:tmpl w:val="DA0CBA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C63A5"/>
    <w:multiLevelType w:val="multilevel"/>
    <w:tmpl w:val="18B2EC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0020BE"/>
    <w:multiLevelType w:val="multilevel"/>
    <w:tmpl w:val="AF5AB608"/>
    <w:lvl w:ilvl="0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2145732"/>
    <w:multiLevelType w:val="multilevel"/>
    <w:tmpl w:val="AE9AE3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1493CB9"/>
    <w:multiLevelType w:val="multilevel"/>
    <w:tmpl w:val="925A08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9DC3176"/>
    <w:multiLevelType w:val="hybridMultilevel"/>
    <w:tmpl w:val="956E2C4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E06098"/>
    <w:multiLevelType w:val="multilevel"/>
    <w:tmpl w:val="063099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A8827A9"/>
    <w:multiLevelType w:val="multilevel"/>
    <w:tmpl w:val="6C5EB86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72B43549"/>
    <w:multiLevelType w:val="multilevel"/>
    <w:tmpl w:val="DCDC5C6C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114877"/>
    <w:multiLevelType w:val="multilevel"/>
    <w:tmpl w:val="A42EFAC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FC33189"/>
    <w:multiLevelType w:val="multilevel"/>
    <w:tmpl w:val="0D8297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BED"/>
    <w:rsid w:val="000E1FBC"/>
    <w:rsid w:val="00126FA9"/>
    <w:rsid w:val="00192CE5"/>
    <w:rsid w:val="0021187F"/>
    <w:rsid w:val="002135A2"/>
    <w:rsid w:val="002D0BED"/>
    <w:rsid w:val="003B2B9A"/>
    <w:rsid w:val="004F5960"/>
    <w:rsid w:val="00737A46"/>
    <w:rsid w:val="007D061B"/>
    <w:rsid w:val="007E7F99"/>
    <w:rsid w:val="0086198F"/>
    <w:rsid w:val="009655F0"/>
    <w:rsid w:val="009E2436"/>
    <w:rsid w:val="00B273E4"/>
    <w:rsid w:val="00C15E48"/>
    <w:rsid w:val="00D51421"/>
    <w:rsid w:val="00F20E5D"/>
    <w:rsid w:val="00F7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E5"/>
  </w:style>
  <w:style w:type="paragraph" w:styleId="1">
    <w:name w:val="heading 1"/>
    <w:basedOn w:val="a"/>
    <w:next w:val="a"/>
    <w:uiPriority w:val="9"/>
    <w:qFormat/>
    <w:rsid w:val="00192CE5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192CE5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rsid w:val="00192CE5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rsid w:val="00192CE5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92CE5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192CE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92C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92CE5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192C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rsid w:val="00192CE5"/>
    <w:pPr>
      <w:ind w:left="720"/>
      <w:contextualSpacing/>
    </w:pPr>
  </w:style>
  <w:style w:type="paragraph" w:styleId="a6">
    <w:name w:val="header"/>
    <w:basedOn w:val="a"/>
    <w:unhideWhenUsed/>
    <w:rsid w:val="00192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192CE5"/>
  </w:style>
  <w:style w:type="paragraph" w:styleId="a8">
    <w:name w:val="footer"/>
    <w:basedOn w:val="a"/>
    <w:uiPriority w:val="99"/>
    <w:unhideWhenUsed/>
    <w:rsid w:val="00192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192CE5"/>
  </w:style>
  <w:style w:type="paragraph" w:styleId="aa">
    <w:name w:val="No Spacing"/>
    <w:aliases w:val="основа"/>
    <w:link w:val="ab"/>
    <w:uiPriority w:val="1"/>
    <w:qFormat/>
    <w:rsid w:val="00192CE5"/>
    <w:rPr>
      <w:lang w:eastAsia="en-US"/>
    </w:rPr>
  </w:style>
  <w:style w:type="paragraph" w:customStyle="1" w:styleId="10">
    <w:name w:val="Обычный (веб)1"/>
    <w:basedOn w:val="a"/>
    <w:unhideWhenUsed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192CE5"/>
  </w:style>
  <w:style w:type="paragraph" w:customStyle="1" w:styleId="p1">
    <w:name w:val="p1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192CE5"/>
  </w:style>
  <w:style w:type="paragraph" w:customStyle="1" w:styleId="p2">
    <w:name w:val="p2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192CE5"/>
  </w:style>
  <w:style w:type="paragraph" w:customStyle="1" w:styleId="p5">
    <w:name w:val="p5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192CE5"/>
  </w:style>
  <w:style w:type="paragraph" w:customStyle="1" w:styleId="p9">
    <w:name w:val="p9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192CE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d">
    <w:name w:val="Текст выноски Знак"/>
    <w:semiHidden/>
    <w:rsid w:val="00192CE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192C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192CE5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192CE5"/>
  </w:style>
  <w:style w:type="character" w:customStyle="1" w:styleId="11">
    <w:name w:val="Заголовок 1 Знак"/>
    <w:rsid w:val="00192CE5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192CE5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192CE5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192CE5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192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192CE5"/>
  </w:style>
  <w:style w:type="paragraph" w:customStyle="1" w:styleId="12">
    <w:name w:val="Название1"/>
    <w:basedOn w:val="a"/>
    <w:qFormat/>
    <w:rsid w:val="00192CE5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192CE5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D77139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352AA1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034C20"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352AA1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52AA1"/>
    <w:pPr>
      <w:ind w:left="220"/>
    </w:pPr>
  </w:style>
  <w:style w:type="paragraph" w:styleId="af5">
    <w:name w:val="Subtitle"/>
    <w:basedOn w:val="a"/>
    <w:next w:val="a"/>
    <w:uiPriority w:val="11"/>
    <w:qFormat/>
    <w:rsid w:val="00192CE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192CE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192CE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FF23B5"/>
  </w:style>
  <w:style w:type="paragraph" w:styleId="HTML">
    <w:name w:val="HTML Preformatted"/>
    <w:basedOn w:val="a"/>
    <w:link w:val="HTML0"/>
    <w:uiPriority w:val="99"/>
    <w:unhideWhenUsed/>
    <w:rsid w:val="00FF2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23B5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192CE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192CE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rsid w:val="00192CE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4">
    <w:name w:val="Основной текст1"/>
    <w:basedOn w:val="a"/>
    <w:rsid w:val="00126FA9"/>
    <w:pPr>
      <w:widowControl w:val="0"/>
      <w:spacing w:after="0" w:line="240" w:lineRule="auto"/>
      <w:ind w:firstLine="400"/>
    </w:pPr>
    <w:rPr>
      <w:rFonts w:ascii="Times New Roman" w:eastAsia="Times New Roman" w:hAnsi="Times New Roman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arant.ru/products/ipo/prime/doc/70760670/%2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F11765-E693-4428-BCE2-1D0CADC6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3886</Words>
  <Characters>22152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dcterms:created xsi:type="dcterms:W3CDTF">2024-02-05T11:39:00Z</dcterms:created>
  <dcterms:modified xsi:type="dcterms:W3CDTF">2024-09-09T10:50:00Z</dcterms:modified>
</cp:coreProperties>
</file>